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04.09.2015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901BD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Cs/>
          <w:sz w:val="28"/>
          <w:szCs w:val="28"/>
        </w:rPr>
        <w:t>502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2901BD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2901BD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</w:t>
      </w: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Думы Ханты-Мансийского района</w:t>
      </w: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от 20.03.2014 № 338 </w:t>
      </w: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предоставления субсидий </w:t>
      </w: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для реализации мероприятий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bCs/>
          <w:sz w:val="28"/>
          <w:szCs w:val="28"/>
        </w:rPr>
      </w:pPr>
      <w:r w:rsidRPr="002901BD">
        <w:rPr>
          <w:rFonts w:ascii="Times New Roman" w:hAnsi="Times New Roman" w:cs="Times New Roman"/>
          <w:bCs/>
          <w:sz w:val="28"/>
          <w:szCs w:val="28"/>
        </w:rPr>
        <w:t>по развитию малого и среднего предпринимательства на территории Ханты-Мансийского района»</w:t>
      </w:r>
      <w:r w:rsidRPr="0029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1B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01BD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901BD">
        <w:rPr>
          <w:rFonts w:ascii="Times New Roman" w:hAnsi="Times New Roman" w:cs="Times New Roman"/>
          <w:sz w:val="28"/>
          <w:szCs w:val="28"/>
        </w:rPr>
        <w:t xml:space="preserve">, в соответствии с подпунктами г, </w:t>
      </w:r>
      <w:proofErr w:type="spellStart"/>
      <w:r w:rsidRPr="002901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1B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 xml:space="preserve">8 статьи 5 Федерального закона от 29.06.2015 № 156-ФЗ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1B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1.Внести в приложение к решению Думы Ханты – Мансийского района от 20.03.2014 № 338 «Об утверждении Порядка предоставления субсидий для реализации мероприятий по развитию малого и среднего предпринимательства на территории Ханты – Мансийского района» следующие изменения: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1.1. Абзац 2 части 2 статьи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6A99" w:rsidRPr="002901BD" w:rsidRDefault="00DF6A99" w:rsidP="00DF6A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«субсидия – средства, предоставляемые из бюджета Ханты-Мансийского района субъектам малого и среднего предпринимательства, Организациям на безвозмездной и безвозвратной основе в целях возмещения фактически понесенных и документально подтвержденных затрат за фактически оказанные услуги (работы), связанные с осуществлением предпринимательской деятельности  на территории  Ханты-Мансийского района (далее – субсидия)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901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>.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lastRenderedPageBreak/>
        <w:t>1.2. Статью 3 изложить в следующей редакции</w:t>
      </w:r>
      <w:r w:rsidRPr="002901BD">
        <w:rPr>
          <w:rFonts w:ascii="Times New Roman" w:hAnsi="Times New Roman" w:cs="Times New Roman"/>
          <w:bCs/>
          <w:sz w:val="28"/>
          <w:szCs w:val="28"/>
        </w:rPr>
        <w:t>:</w:t>
      </w:r>
      <w:r w:rsidRPr="0029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«Статья 3. Категории и критерии отбора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ab/>
        <w:t xml:space="preserve">1. За получением субсидии вправе обратиться Субъекты, которые осуществляют деятельность и имеют регистрацию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1BD">
        <w:rPr>
          <w:rFonts w:ascii="Times New Roman" w:hAnsi="Times New Roman" w:cs="Times New Roman"/>
          <w:sz w:val="28"/>
          <w:szCs w:val="28"/>
        </w:rPr>
        <w:t>Ханты-Мансийского района, не находятся в стадии реорганизации,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>или банкротства, не имеют задолженности по уплате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>в бюджеты всех уровней и государственные внебюджетные фонды, соответствуют условиям мероприятий Программы, направленных  на финансовую поддержку Субъектов, за исключением: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BD">
        <w:rPr>
          <w:rFonts w:ascii="Times New Roman" w:hAnsi="Times New Roman" w:cs="Times New Roman"/>
          <w:sz w:val="28"/>
          <w:szCs w:val="28"/>
        </w:rPr>
        <w:t>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>являющихся участниками соглашений о разделе продукции;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>осуществляющих производство и (или) реализацию подакцизных товаров;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>осуществляющих добычу   и (или) реализацию     полезных     ископаемых, за исключением общераспространенных полезных ископаемых;</w:t>
      </w:r>
    </w:p>
    <w:p w:rsidR="00DF6A99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1BD">
        <w:rPr>
          <w:rFonts w:ascii="Times New Roman" w:hAnsi="Times New Roman" w:cs="Times New Roman"/>
          <w:sz w:val="28"/>
          <w:szCs w:val="28"/>
        </w:rPr>
        <w:tab/>
        <w:t xml:space="preserve">ранее получивших аналогичную поддержку (поддержку, условия оказания которой совпадают, включая форму, вид поддержки и цели ее оказания) из бюджетов всех уровней в совокупности 50 и более процентов от фактических затрат </w:t>
      </w:r>
      <w:r>
        <w:rPr>
          <w:rFonts w:ascii="Times New Roman" w:hAnsi="Times New Roman" w:cs="Times New Roman"/>
          <w:sz w:val="28"/>
          <w:szCs w:val="28"/>
        </w:rPr>
        <w:t>и сроки ее оказания не истекли;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 xml:space="preserve"> неисполненные обязательства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01BD">
        <w:rPr>
          <w:rFonts w:ascii="Times New Roman" w:hAnsi="Times New Roman" w:cs="Times New Roman"/>
          <w:sz w:val="28"/>
          <w:szCs w:val="28"/>
        </w:rPr>
        <w:t xml:space="preserve"> и соглашениям с администрацией Ханты-Мансийского района, имеющих задолженность перед бюджетом Ханты-Мансийского района по ранее предоставленным кредитам.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>2. Субсидии не предоставляются Субъектам в случае: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несоответствия критериям, установленным частью 1 статьи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1BD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 xml:space="preserve">несоответствие условиям, </w:t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 xml:space="preserve"> частью 10 статьи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01BD">
        <w:rPr>
          <w:rFonts w:ascii="Times New Roman" w:hAnsi="Times New Roman" w:cs="Times New Roman"/>
          <w:sz w:val="28"/>
          <w:szCs w:val="28"/>
        </w:rPr>
        <w:t xml:space="preserve"> 4 настоящего Порядка;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представления неполного пакета документов, предусмотренного частью 11 статьи 4 настоящего Порядка, либо предоставление 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1BD">
        <w:rPr>
          <w:rFonts w:ascii="Times New Roman" w:hAnsi="Times New Roman" w:cs="Times New Roman"/>
          <w:sz w:val="28"/>
          <w:szCs w:val="28"/>
        </w:rPr>
        <w:t xml:space="preserve"> с нарушением требований, предъявляемых к оформлению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01B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недостоверных сведений;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 xml:space="preserve">не исполнены условия соглашений по предоставленным ранее </w:t>
      </w:r>
      <w:r w:rsidRPr="002901BD">
        <w:rPr>
          <w:rFonts w:ascii="Times New Roman" w:hAnsi="Times New Roman" w:cs="Times New Roman"/>
          <w:sz w:val="28"/>
          <w:szCs w:val="28"/>
        </w:rPr>
        <w:lastRenderedPageBreak/>
        <w:t>субсидиям;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если с момента признания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BD">
        <w:rPr>
          <w:rFonts w:ascii="Times New Roman" w:hAnsi="Times New Roman" w:cs="Times New Roman"/>
          <w:sz w:val="28"/>
          <w:szCs w:val="28"/>
        </w:rPr>
        <w:t xml:space="preserve"> допустившего нарушение порядка и условий оказания поддержки,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BD">
        <w:rPr>
          <w:rFonts w:ascii="Times New Roman" w:hAnsi="Times New Roman" w:cs="Times New Roman"/>
          <w:sz w:val="28"/>
          <w:szCs w:val="28"/>
        </w:rPr>
        <w:t xml:space="preserve"> не обеспечившим целевого использования средств поддержки прошло менее чем три года;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отсутствия сре</w:t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901BD">
        <w:rPr>
          <w:rFonts w:ascii="Times New Roman" w:hAnsi="Times New Roman" w:cs="Times New Roman"/>
          <w:sz w:val="28"/>
          <w:szCs w:val="28"/>
        </w:rPr>
        <w:t>юджете по заявленному направлению поддержки;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BD">
        <w:rPr>
          <w:rFonts w:ascii="Times New Roman" w:hAnsi="Times New Roman" w:cs="Times New Roman"/>
          <w:sz w:val="28"/>
          <w:szCs w:val="28"/>
        </w:rPr>
        <w:t>поступления от Субъекта заявления об отзыве заявления на предоставление субсидии</w:t>
      </w:r>
      <w:proofErr w:type="gramStart"/>
      <w:r w:rsidRPr="0029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B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  </w:t>
      </w: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A99" w:rsidRPr="002901BD" w:rsidRDefault="00DF6A99" w:rsidP="00DF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A99" w:rsidRPr="007D7E0D" w:rsidRDefault="00DF6A99" w:rsidP="00DF6A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6A99" w:rsidRPr="007D7E0D" w:rsidRDefault="00DF6A99" w:rsidP="00DF6A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DF6A99" w:rsidRPr="002901BD" w:rsidRDefault="00DF6A99" w:rsidP="00DF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bookmarkStart w:id="0" w:name="_GoBack"/>
      <w:bookmarkEnd w:id="0"/>
      <w:r w:rsidRPr="002901BD">
        <w:rPr>
          <w:rFonts w:ascii="Times New Roman" w:hAnsi="Times New Roman" w:cs="Times New Roman"/>
          <w:sz w:val="28"/>
          <w:szCs w:val="28"/>
        </w:rPr>
        <w:t>2015</w:t>
      </w:r>
    </w:p>
    <w:p w:rsidR="00DF6A99" w:rsidRPr="003D2C82" w:rsidRDefault="00DF6A99" w:rsidP="00DF6A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3AAD" w:rsidRDefault="00453AAD"/>
    <w:sectPr w:rsidR="00453AAD" w:rsidSect="002901B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6A99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C335B6"/>
    <w:rsid w:val="00D4181D"/>
    <w:rsid w:val="00DF6A99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A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6A99"/>
    <w:rPr>
      <w:rFonts w:asciiTheme="minorHAnsi" w:hAnsiTheme="minorHAnsi" w:cstheme="minorBidi"/>
      <w:sz w:val="22"/>
    </w:rPr>
  </w:style>
  <w:style w:type="paragraph" w:customStyle="1" w:styleId="ConsNormal">
    <w:name w:val="ConsNormal"/>
    <w:rsid w:val="00DF6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2015-09-14T09:11:00Z</dcterms:created>
  <dcterms:modified xsi:type="dcterms:W3CDTF">2015-09-14T09:11:00Z</dcterms:modified>
</cp:coreProperties>
</file>